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1425"/>
        <w:gridCol w:w="1225"/>
        <w:gridCol w:w="979"/>
        <w:gridCol w:w="1393"/>
        <w:gridCol w:w="1270"/>
        <w:gridCol w:w="1473"/>
        <w:gridCol w:w="1509"/>
        <w:gridCol w:w="1330"/>
      </w:tblGrid>
      <w:tr w:rsidR="00AA39CB" w:rsidRPr="009D7F2E" w:rsidTr="00FF082C">
        <w:trPr>
          <w:trHeight w:val="636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39CB" w:rsidRPr="009D7F2E" w:rsidRDefault="00AA39CB" w:rsidP="00FF08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Province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39CB" w:rsidRPr="009D7F2E" w:rsidRDefault="00AA39CB" w:rsidP="00FF08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Législature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39CB" w:rsidRPr="009D7F2E" w:rsidRDefault="00AA39CB" w:rsidP="00FF08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Session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39CB" w:rsidRPr="009D7F2E" w:rsidRDefault="00AA39CB" w:rsidP="00FF08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Type de discours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39CB" w:rsidRPr="009D7F2E" w:rsidRDefault="00AA39CB" w:rsidP="00FF08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Date du discours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39CB" w:rsidRPr="009D7F2E" w:rsidRDefault="00AA39CB" w:rsidP="00FF08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Locuteur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39CB" w:rsidRPr="009D7F2E" w:rsidRDefault="00AA39CB" w:rsidP="00FF08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Fonction du locuteur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39CB" w:rsidRPr="009D7F2E" w:rsidRDefault="00AA39CB" w:rsidP="00FF08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Parti politique</w:t>
            </w:r>
          </w:p>
        </w:tc>
      </w:tr>
      <w:tr w:rsidR="00AA39CB" w:rsidRPr="009D7F2E" w:rsidTr="00FF082C">
        <w:trPr>
          <w:trHeight w:val="852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39CB" w:rsidRPr="009D7F2E" w:rsidRDefault="00AA39CB" w:rsidP="00FF08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Nouveau-</w:t>
            </w:r>
          </w:p>
          <w:p w:rsidR="00AA39CB" w:rsidRPr="009D7F2E" w:rsidRDefault="00AA39CB" w:rsidP="00FF08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Brunswick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39CB" w:rsidRPr="009D7F2E" w:rsidRDefault="00AA39CB" w:rsidP="00FF08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56</w:t>
            </w:r>
            <w:r w:rsidRPr="009D7F2E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39CB" w:rsidRPr="00AB571E" w:rsidRDefault="00AA39CB" w:rsidP="00FF08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2e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39CB" w:rsidRPr="009D7F2E" w:rsidRDefault="00AA39CB" w:rsidP="00FF08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Estimés des dépenses budgétaires en capital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39CB" w:rsidRPr="009D7F2E" w:rsidRDefault="00AA39CB" w:rsidP="00FF08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14-12-2007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39CB" w:rsidRPr="009D7F2E" w:rsidRDefault="00AA39CB" w:rsidP="00FF08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Kelly Lamrock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39CB" w:rsidRPr="009D7F2E" w:rsidRDefault="00AA39CB" w:rsidP="00FF08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Ministre de l’Éducation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39CB" w:rsidRPr="009D7F2E" w:rsidRDefault="00AA39CB" w:rsidP="00FF08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PL</w:t>
            </w:r>
          </w:p>
        </w:tc>
      </w:tr>
    </w:tbl>
    <w:p w:rsidR="004E271B" w:rsidRDefault="004E271B"/>
    <w:p w:rsidR="00AA39CB" w:rsidRDefault="00AA39CB" w:rsidP="00AA39CB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34815">
        <w:rPr>
          <w:rFonts w:ascii="Times New Roman" w:hAnsi="Times New Roman" w:cs="Times New Roman"/>
          <w:i/>
          <w:sz w:val="24"/>
          <w:szCs w:val="24"/>
          <w:lang w:val="fr-FR"/>
        </w:rPr>
        <w:t>*(Ce discours est b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ilingue)</w:t>
      </w:r>
    </w:p>
    <w:p w:rsidR="00AA39CB" w:rsidRPr="00AA39CB" w:rsidRDefault="00AA39CB" w:rsidP="00AA39CB">
      <w:pPr>
        <w:jc w:val="both"/>
      </w:pPr>
    </w:p>
    <w:p w:rsid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  <w:r w:rsidRPr="00AA39CB">
        <w:rPr>
          <w:rFonts w:eastAsiaTheme="minorHAnsi"/>
          <w:b/>
          <w:bCs/>
          <w:lang w:val="en-CA" w:eastAsia="en-US"/>
        </w:rPr>
        <w:t>Department of Education</w:t>
      </w:r>
    </w:p>
    <w:p w:rsidR="00544F7F" w:rsidRPr="00AA39CB" w:rsidRDefault="00544F7F" w:rsidP="00AA39C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AA39CB" w:rsidRPr="00AA69F0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b/>
          <w:bCs/>
          <w:lang w:val="en-CA" w:eastAsia="en-US"/>
        </w:rPr>
        <w:t xml:space="preserve">Hon. Mr. Lamrock, </w:t>
      </w:r>
      <w:r w:rsidRPr="00AA39CB">
        <w:rPr>
          <w:rFonts w:eastAsiaTheme="minorHAnsi"/>
          <w:lang w:val="en-CA" w:eastAsia="en-US"/>
        </w:rPr>
        <w:t>after the item under the Department of Education had been presented: It gives</w:t>
      </w:r>
      <w:r w:rsidR="00544F7F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me great pleasure to stand today for the second time as Minister of Education to present the capital</w:t>
      </w:r>
      <w:r w:rsidR="00544F7F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budget estimates for the Department of Education. I am joined by my officials today, and I would</w:t>
      </w:r>
      <w:r w:rsidR="00AA69F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like to recognize them in the House. We have with us the deputy minister on the Anglophone side,</w:t>
      </w:r>
      <w:r w:rsidR="00AA69F0">
        <w:rPr>
          <w:rFonts w:eastAsiaTheme="minorHAnsi"/>
          <w:lang w:val="en-CA" w:eastAsia="en-US"/>
        </w:rPr>
        <w:t xml:space="preserve"> </w:t>
      </w:r>
      <w:r w:rsidRPr="00AA69F0">
        <w:rPr>
          <w:rFonts w:eastAsiaTheme="minorHAnsi"/>
          <w:lang w:val="en-CA" w:eastAsia="en-US"/>
        </w:rPr>
        <w:t>John Kershaw.</w:t>
      </w:r>
    </w:p>
    <w:p w:rsidR="00AA69F0" w:rsidRDefault="00AA69F0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39CB" w:rsidRP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AA39CB">
        <w:rPr>
          <w:rFonts w:eastAsiaTheme="minorHAnsi"/>
          <w:lang w:val="fr-FR" w:eastAsia="en-US"/>
        </w:rPr>
        <w:t>Le sous-ministre du côté francophone est Roger Doucet.</w:t>
      </w:r>
    </w:p>
    <w:p w:rsidR="00AA69F0" w:rsidRDefault="00AA69F0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t>We also have with us, from our financial administration office, Liz Abraham, and J.P. Boudreau,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from our planning department.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I am in T.J.’s seat. Mr. Chairman, in order that I can actually have one deputy on either side, I have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moved over one. May I have consent to speak from a seat other than my own? Thank you.</w:t>
      </w:r>
    </w:p>
    <w:p w:rsidR="00E764D0" w:rsidRPr="00AA39CB" w:rsidRDefault="00E764D0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39CB" w:rsidRP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t xml:space="preserve">I want to present the 2008-09 capital budget estimates. In </w:t>
      </w:r>
      <w:r w:rsidRPr="00AA39CB">
        <w:rPr>
          <w:rFonts w:eastAsiaTheme="minorHAnsi"/>
          <w:i/>
          <w:iCs/>
          <w:lang w:val="en-CA" w:eastAsia="en-US"/>
        </w:rPr>
        <w:t xml:space="preserve">When kids come first, </w:t>
      </w:r>
      <w:r w:rsidRPr="00AA39CB">
        <w:rPr>
          <w:rFonts w:eastAsiaTheme="minorHAnsi"/>
          <w:lang w:val="en-CA" w:eastAsia="en-US"/>
        </w:rPr>
        <w:t>we made a</w:t>
      </w:r>
    </w:p>
    <w:p w:rsidR="00AA39CB" w:rsidRP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t>commitment to build the best education system in Canada, en route to a self-sufficient New</w:t>
      </w:r>
    </w:p>
    <w:p w:rsidR="00AA39CB" w:rsidRP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t>Brunswick. Obviously, our first priority always has been and always will be classroom education.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There is no doubt that it does no good to build buildings if we are not teaching kids to read, write,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do math, and learn science. We continue to know that we have to do better in areas of literacy and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numeracy. As always, our first priority is going to be to continue to have record investments in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classroom education, so that the school system does its first job of teaching kids to read, write, and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do math.</w:t>
      </w:r>
    </w:p>
    <w:p w:rsidR="00E764D0" w:rsidRDefault="00E764D0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t>That being said, I want to note that we also know we have a challenge in many communities with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the quality of our schools, and we have to continue to invest in schools that are safe and healthy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places for teachers to teach. That is why I want to give a little historical context. I have noticed that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a great deal has been said in the newspapers about the size of this year’s capital budget, so I want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to offer a brief history lesson to put this year’s capital budget into context. In the first year of the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previous government, it had a capital budget of $34 million. In 2001-02, it followed up with a capital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budget of $34 million. In 2002-03, it had a capital budget of $34 million, and in its fourth year in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office, it had a budget of—this one is bigger—$35 million. In fact, other than a deathbed repentance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prior to the previous election, it is worth noting that, most years, the capital budget was below $40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million under the previous government. Even with the preelection spending spree, the average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budget under the previous government, on the capital side, was $41.3 million.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We strive for excellence in the classroom, but we still have to be above average on the capital side.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That is why I am pleased to announce that this year’s capital budget is higher than average, at $41.6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million. Furthermore, we have a number of innovative funding arrangements that will allow us to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get even more schools.</w:t>
      </w:r>
    </w:p>
    <w:p w:rsidR="00E764D0" w:rsidRPr="00AA39CB" w:rsidRDefault="00E764D0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lastRenderedPageBreak/>
        <w:t>(Interjections.)</w:t>
      </w:r>
    </w:p>
    <w:p w:rsidR="00E764D0" w:rsidRPr="00AA39CB" w:rsidRDefault="00E764D0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b/>
          <w:bCs/>
          <w:lang w:val="en-CA" w:eastAsia="en-US"/>
        </w:rPr>
        <w:t>Mr. Chairman</w:t>
      </w:r>
      <w:r w:rsidRPr="00AA39CB">
        <w:rPr>
          <w:rFonts w:eastAsiaTheme="minorHAnsi"/>
          <w:lang w:val="en-CA" w:eastAsia="en-US"/>
        </w:rPr>
        <w:t>: Members, the Minister of Education has the floor.</w:t>
      </w:r>
    </w:p>
    <w:p w:rsidR="00E764D0" w:rsidRPr="00AA39CB" w:rsidRDefault="00E764D0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b/>
          <w:bCs/>
          <w:lang w:val="en-CA" w:eastAsia="en-US"/>
        </w:rPr>
        <w:t>Hon. Mr. Lamrock</w:t>
      </w:r>
      <w:r w:rsidRPr="00AA39CB">
        <w:rPr>
          <w:rFonts w:eastAsiaTheme="minorHAnsi"/>
          <w:lang w:val="en-CA" w:eastAsia="en-US"/>
        </w:rPr>
        <w:t>: I know that it is hard to wait, just like at Christmas, but I think some projects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here should bring some smiles to faces on both sides of the aisle. This $41.6-million investment on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the capital side is a higher-than-average amount. It will also allow us to undertake some important,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important projects. An amount of $24.7 million will be invested in 10 major projects. This year’s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capital improvement budget is a total of $15.9 million, and we will fund 121 projects. I will not list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them here, and I am sure I will have agreement that we will provide a list of those projects.</w:t>
      </w:r>
    </w:p>
    <w:p w:rsidR="00E764D0" w:rsidRPr="00AA39CB" w:rsidRDefault="00E764D0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t>(Interjections.)</w:t>
      </w:r>
    </w:p>
    <w:p w:rsidR="00E764D0" w:rsidRPr="00AA39CB" w:rsidRDefault="00E764D0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b/>
          <w:bCs/>
          <w:lang w:val="en-CA" w:eastAsia="en-US"/>
        </w:rPr>
        <w:t>Hon. Mr. Lamrock</w:t>
      </w:r>
      <w:r w:rsidRPr="00AA39CB">
        <w:rPr>
          <w:rFonts w:eastAsiaTheme="minorHAnsi"/>
          <w:lang w:val="en-CA" w:eastAsia="en-US"/>
        </w:rPr>
        <w:t>: Yes, my friend from Edmundston can have a guarantee that I will not list them</w:t>
      </w:r>
      <w:r w:rsidR="00E764D0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all here, but I will say that we will have some opportunities to do some things that needed doing. I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am happy to tell the Minister of Finance that Polyvalente Louis-J.-Robichaud in Shediac—Cap-Pelé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is finally getting that auditorium, and I am happy to tell the folks in Marysville that, after a long time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of waiting for that order, they are finally getting the new windows so that the school will not be so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cold in Marysville.</w:t>
      </w:r>
    </w:p>
    <w:p w:rsidR="00931998" w:rsidRPr="00AA39CB" w:rsidRDefault="00931998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39CB" w:rsidRPr="00931998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t>What I want is the chance to talk about some of the major projects that are contained in this year’s</w:t>
      </w:r>
      <w:r w:rsidR="00931998">
        <w:rPr>
          <w:rFonts w:eastAsiaTheme="minorHAnsi"/>
          <w:lang w:val="en-CA" w:eastAsia="en-US"/>
        </w:rPr>
        <w:t xml:space="preserve"> </w:t>
      </w:r>
      <w:r w:rsidRPr="00931998">
        <w:rPr>
          <w:rFonts w:eastAsiaTheme="minorHAnsi"/>
          <w:lang w:val="en-CA" w:eastAsia="en-US"/>
        </w:rPr>
        <w:t>capital budget.</w:t>
      </w:r>
    </w:p>
    <w:p w:rsidR="00931998" w:rsidRPr="00931998" w:rsidRDefault="00931998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AA39CB">
        <w:rPr>
          <w:rFonts w:eastAsiaTheme="minorHAnsi"/>
          <w:lang w:val="fr-FR" w:eastAsia="en-US"/>
        </w:rPr>
        <w:t>Comme vous le savez, nous avons pris l’engagement d’améliorer notre système d’apprentissage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dans les arts industriels. Dans le district 1, cette année, on va dépenser 2,4 millions de dollars pour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ajouter l’atelier pour l’art industriel à l’intérieur de l’école Sainte-Anne et pour terminer les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rénovations à cette école importante de Fredericton. Avec l’ouverture récente de l’école des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Bâtisseurs, il y a maintenant 634 élèves à l’école Sainte-Anne.</w:t>
      </w:r>
    </w:p>
    <w:p w:rsidR="00931998" w:rsidRPr="00AA39CB" w:rsidRDefault="00931998" w:rsidP="00AA39C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A39CB" w:rsidRPr="00931998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AA39CB">
        <w:rPr>
          <w:rFonts w:eastAsiaTheme="minorHAnsi"/>
          <w:lang w:val="fr-FR" w:eastAsia="en-US"/>
        </w:rPr>
        <w:t>J’aimerais également annoncer que ce projet d’investir dans les arts industriels est un partenariat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avec le gouvernement fédéral. J’aimerais remercier le gouvernement fédéral pour ce partenariat dans</w:t>
      </w:r>
      <w:r w:rsidR="00931998">
        <w:rPr>
          <w:rFonts w:eastAsiaTheme="minorHAnsi"/>
          <w:lang w:val="fr-FR" w:eastAsia="en-US"/>
        </w:rPr>
        <w:t xml:space="preserve"> </w:t>
      </w:r>
      <w:r w:rsidRPr="00931998">
        <w:rPr>
          <w:rFonts w:eastAsiaTheme="minorHAnsi"/>
          <w:lang w:val="fr-FR" w:eastAsia="en-US"/>
        </w:rPr>
        <w:t>ce projet important.</w:t>
      </w:r>
    </w:p>
    <w:p w:rsidR="00931998" w:rsidRPr="00931998" w:rsidRDefault="00931998" w:rsidP="00AA39C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A39CB" w:rsidRP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t>I want to talk a little bit about School District 2, in the Moncton area. As you know, there has been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recent talk . . . I heard my friends from Dieppe and Kent South mention that Clément-Cormier had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been in the Premier’s riding for a full year. We will have news about Clément-Cormier, which they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will know about before this is over. However, a school in a former Premier’s riding had been on the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priority list since 2001, in the riding of Moncton East. When the current member for Moncton East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was first elected, in the very first conversation that we had, he said: I have to get you down to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Moncton High School.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I had a tour, and I agree with him. While it is an important part of Moncton’s heritage and we have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to preserve that building, that school is in unacceptable condition. There continue to be rooms that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are falling apart. There are some areas that are inappropriate for education. We know that we need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to start now. That is why we are not going to wait six years to deal with Moncton High School. I am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pleased to announce that we are starting this year with $500 000 to begin planning a major multiyear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renovation of Moncton High School. We are looking forward, this year, to addressing code issues,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such as sprinklers and exit staircases, with possible additions to the library and a broad-based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 xml:space="preserve">laboratory. However, make no mistake: This is a multiyear </w:t>
      </w:r>
      <w:r w:rsidRPr="00AA39CB">
        <w:rPr>
          <w:rFonts w:eastAsiaTheme="minorHAnsi"/>
          <w:lang w:val="en-CA" w:eastAsia="en-US"/>
        </w:rPr>
        <w:lastRenderedPageBreak/>
        <w:t>commitment, so that we can make sure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that Moncton High School continues to be a jewel in the heart of Moncton and a high school where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kids can learn.</w:t>
      </w:r>
    </w:p>
    <w:p w:rsidR="00931998" w:rsidRDefault="00931998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t>Also, I know that my friend, the Minister of Health, and my colleague from Moncton Crescent have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both spoken eloquently and correctly about the need for a new high school in Moncton North to deal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with overflow. It is a good problem to have. In fact, Evergreen Park School has more students than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it was built for. Indeed, we would like more of our communities to have that problem—they are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growing too big with too many young families. That was why, last year, I said that it was hard in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the current fiscal climate. I needed folks to wait one more year. I am pleased to announce that, this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year, that commitment will be kept. The government is going to undertake a public-private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partnership, a P3 initiative, for the construction of a new school on the North Side of the city of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Moncton.</w:t>
      </w:r>
    </w:p>
    <w:p w:rsidR="00931998" w:rsidRPr="00AA39CB" w:rsidRDefault="00931998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39CB" w:rsidRP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t>This year, it is also worth noting that we will be launching more schools than the size of the capital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budget may indicate. Last year, I said: Indeed, our infrastructure needs had grown due to neglect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over many years of governments. It had grown so intense that it was going to take creative funding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arrangements to make sure that we could somehow rebuild our crumbling infrastructure in our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schools. If we waited for government to tax and spend its way to fix up every school that needed it,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frankly, 20 years of government neglect had us in too deep. That was why we had to pursue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innovative funding arrangements. This year, we will commence the process with the Departmen</w:t>
      </w:r>
      <w:r w:rsidR="00931998">
        <w:rPr>
          <w:rFonts w:eastAsiaTheme="minorHAnsi"/>
          <w:lang w:val="en-CA" w:eastAsia="en-US"/>
        </w:rPr>
        <w:t xml:space="preserve">t </w:t>
      </w:r>
      <w:r w:rsidRPr="00AA39CB">
        <w:rPr>
          <w:rFonts w:eastAsiaTheme="minorHAnsi"/>
          <w:lang w:val="en-CA" w:eastAsia="en-US"/>
        </w:rPr>
        <w:t>of Supply and Services to do a public-private partnership. These already exist in the school system.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They exist right now at Leo Hayes High School and at Evergreen Park School, and they have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worked well where they have happened. People are happy and satisfied with the service that they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have.</w:t>
      </w:r>
    </w:p>
    <w:p w:rsidR="00931998" w:rsidRDefault="00931998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t>There are good reasons to do a P3. It allows us access to funds more quickly, and, in years like this,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it allows us to build even more schools and start more projects than available funds would otherwise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dictate. Also, they transfer the risk away from the taxpayer to private companies. Under a P3, a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private company has to commit . . . It will build on our educational specs and on our educational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guidelines, around what we deem to be in the public interest. Make no mistake about that. They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commit to the cost. They commit to the timeline, and, if there are overruns, the company, and not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the taxpayers of New Brunswick, will be on the hook.</w:t>
      </w:r>
    </w:p>
    <w:p w:rsidR="00931998" w:rsidRPr="00AA39CB" w:rsidRDefault="00931998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39CB" w:rsidRP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t>Further, we believe that the increased use of public-private partnerships will allow us to make sure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that maintenance has been done, just as was announced by my colleague the Minister of</w:t>
      </w:r>
    </w:p>
    <w:p w:rsidR="00AA39CB" w:rsidRP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t>Transportation, with the asset management program. P3s tend to have a better record of taking the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politics out of maintenance and making sure that schools are fixed when they need it, to keep them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healthy and safe for the long term, rather than waiting too long.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I look forward to making sure that we use these innovative arrangements to fix a problem that has</w:t>
      </w:r>
    </w:p>
    <w:p w:rsidR="00931998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t>been here too long, and we start by giving the folks in Moncton North the school they deserve.</w:t>
      </w:r>
      <w:r w:rsidR="00931998">
        <w:rPr>
          <w:rFonts w:eastAsiaTheme="minorHAnsi"/>
          <w:lang w:val="en-CA" w:eastAsia="en-US"/>
        </w:rPr>
        <w:t xml:space="preserve"> </w:t>
      </w:r>
    </w:p>
    <w:p w:rsidR="00931998" w:rsidRDefault="00931998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931998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AA39CB">
        <w:rPr>
          <w:rFonts w:eastAsiaTheme="minorHAnsi"/>
          <w:lang w:val="fr-FR" w:eastAsia="en-US"/>
        </w:rPr>
        <w:t>Dans le district scolaire 3, nous avons aussi un grand défi. Je me souviens, quand nous sommes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arrivés au Cabinet, mon collègue de Grand-Sault m’a dit : Il faut aller rénover l’école à Drummond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en premier. Elle est près d’une route majeure au Nouveau-Brunswick. Elle est trop petite, et le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gymnase est trop vieux et trop petit pour que les enfants puissent suivre un programme de bien-être.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Ils doivent aller au sous-sol d’une église à l’heure du dîner. Il y a eu plusieurs demandes, mais,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malheureusement, l’ancien gouvernement a attendu sept ans. Je savais bien qu’ils avaient attendu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 xml:space="preserve">10 ans sous un gouvernement et 7 ans sous un </w:t>
      </w:r>
      <w:r w:rsidRPr="00AA39CB">
        <w:rPr>
          <w:rFonts w:eastAsiaTheme="minorHAnsi"/>
          <w:lang w:val="fr-FR" w:eastAsia="en-US"/>
        </w:rPr>
        <w:lastRenderedPageBreak/>
        <w:t>autre. L’année dernière, je leur ai dit avec regret :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Donnez-nous un an, et nous trouverons une solution.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J’aimerais dire à ma collègue que nous avons encore tenu notre parole et que nous allons dépenser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 xml:space="preserve">1,3 million de dollars dans la planification et le design du projet à Grand-Sault. </w:t>
      </w:r>
    </w:p>
    <w:p w:rsidR="00931998" w:rsidRDefault="00931998" w:rsidP="00AA39C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931998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AA39CB">
        <w:rPr>
          <w:rFonts w:eastAsiaTheme="minorHAnsi"/>
          <w:lang w:val="fr-FR" w:eastAsia="en-US"/>
        </w:rPr>
        <w:t>Finalement, on va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commencer à bâtir une nouvelle école à Drummond et beaucoup de nouvelles écoles dans la région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de Grand-Sault. Au total, ces projets toucheront 1 500 élèves de la maternelle à la 12e année et six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écoles dans la région de Grand-Sault, ce qui inclut l’école Académie Notre-Dame qui a fermé ses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portes en septembre 2006.</w:t>
      </w:r>
      <w:r w:rsidR="00931998">
        <w:rPr>
          <w:rFonts w:eastAsiaTheme="minorHAnsi"/>
          <w:lang w:val="fr-FR" w:eastAsia="en-US"/>
        </w:rPr>
        <w:t xml:space="preserve"> </w:t>
      </w:r>
    </w:p>
    <w:p w:rsidR="00931998" w:rsidRDefault="00931998" w:rsidP="00AA39C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A39CB" w:rsidRP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AA39CB">
        <w:rPr>
          <w:rFonts w:eastAsiaTheme="minorHAnsi"/>
          <w:lang w:val="fr-FR" w:eastAsia="en-US"/>
        </w:rPr>
        <w:t>Dans le district scolaire 5, il y a deux projets importants. Premièrement, on sait bien qu’il y a du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travail à faire dans une autre école qui a attendu trop longtemps. Je suis content d’annoncer que l’on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va dépenser 300 000 $ cette année dans la planification architecturale d’un projet à la polyvalente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Roland-Pépin. Cette école regroupe 560 élèves de la 7e à la 9e année.</w:t>
      </w:r>
    </w:p>
    <w:p w:rsidR="00931998" w:rsidRDefault="00931998" w:rsidP="00AA39C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AA39CB">
        <w:rPr>
          <w:rFonts w:eastAsiaTheme="minorHAnsi"/>
          <w:lang w:val="fr-FR" w:eastAsia="en-US"/>
        </w:rPr>
        <w:t>J’aimerais parler d’un autre projet qui touchera la circonscription de mon collègue des Ressources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naturelles. Comme je l’ai dit l’année dernière, une des raisons que l’on a demandé la planification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à long terme de cinq ans dans les districts, c’est parce que les gouvernements ont négligé nos écoles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et nos infrastructures pendant 20 ans. On va trouver des solutions créatives, puisqu’il y a des écoles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qui sont à demi-vides et qui sont trop âgées. Il faut se rassembler pour avoir une bonne école, une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école communautaire, une école bâtie avec de nouvelles normes, une école prête pour la nouvelle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technologie et l’apprentissage.</w:t>
      </w:r>
    </w:p>
    <w:p w:rsidR="00931998" w:rsidRPr="00AA39CB" w:rsidRDefault="00931998" w:rsidP="00AA39C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A39CB" w:rsidRP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AA39CB">
        <w:rPr>
          <w:rFonts w:eastAsiaTheme="minorHAnsi"/>
          <w:lang w:val="fr-FR" w:eastAsia="en-US"/>
        </w:rPr>
        <w:t>Mon collègue a travaillé avec les maires des quatre collectivités de sa circonscription. Je veux</w:t>
      </w:r>
    </w:p>
    <w:p w:rsidR="00931998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AA39CB">
        <w:rPr>
          <w:rFonts w:eastAsiaTheme="minorHAnsi"/>
          <w:lang w:val="fr-FR" w:eastAsia="en-US"/>
        </w:rPr>
        <w:t>mentionner que les maires d’Eel River et de Balmoral sont ici aujourd’hui. Je suis très content que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les municipalités de la région de Dalhousie se soient rassemblées pour dire qu’elles veulent une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nouvelle école et qu’elles en auront une qui sera presque la meilleure dans la province.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Cette année, on a dit qu’on allait travailler avec vous, et on va accorder 200 000 $ pour la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planification d’une nouvelle école communautaire. Cette nouvelle école, au sommet de nos écoles,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sera dans la région de Dalhousie. Oui, nous travaillons tous ensemble pour planifier la meilleure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école possible.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J’aimerais remercier mon collègue, le ministre des Ressources naturelles, et les maires des</w:t>
      </w:r>
      <w:r w:rsidR="00931998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collectivités pour leur leadership dans ce projet important.</w:t>
      </w:r>
      <w:r w:rsidR="00931998">
        <w:rPr>
          <w:rFonts w:eastAsiaTheme="minorHAnsi"/>
          <w:lang w:val="fr-FR" w:eastAsia="en-US"/>
        </w:rPr>
        <w:t xml:space="preserve"> </w:t>
      </w:r>
    </w:p>
    <w:p w:rsidR="00931998" w:rsidRDefault="00931998" w:rsidP="00AA39C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A39CB" w:rsidRP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t>In District 8, this year, there was a school that was very important. I know that the Minister of</w:t>
      </w:r>
    </w:p>
    <w:p w:rsidR="00AA39CB" w:rsidRP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t>Supply and Services has been waiting to hear me say it, so let’s get right to it. The government will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spend $3.1 million to construct a new Bayside Middle School. This project will consist of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preparation and adding a gym, an elevator, and renovations to the existing building to renew that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building. The total project will be $5 million. I am happy to say that, in September 2010, we expect</w:t>
      </w:r>
      <w:r w:rsidR="00931998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that the kids at the Bayside school will have a new-looking school to go into.</w:t>
      </w:r>
    </w:p>
    <w:p w:rsidR="00931998" w:rsidRDefault="00931998" w:rsidP="00AA39C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A39CB" w:rsidRP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AA39CB">
        <w:rPr>
          <w:rFonts w:eastAsiaTheme="minorHAnsi"/>
          <w:lang w:val="fr-FR" w:eastAsia="en-US"/>
        </w:rPr>
        <w:t>Ce projet a déjà été annoncé, mais j’aimerais confirmer que, cette année, nous n’attendrons pas cinq</w:t>
      </w:r>
      <w:r w:rsidR="00017D02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ans, comme ce fut le cas pour la Moncton High School, pour faire des rénovations à une école qui</w:t>
      </w:r>
      <w:r w:rsidR="00017D02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en a besoin. On a dit l’année dernière : Donnez-nous un an de plus, et nous aurons une bonne</w:t>
      </w:r>
      <w:r w:rsidR="00017D02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solution pour les enfants de l’école Clément-Cormier. Tel qu’annoncé par le premier ministre, on</w:t>
      </w:r>
      <w:r w:rsidR="00017D02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va dépenser 4 millions de dollars cette année dans les travaux de rénovations pour l’intérieur et pour</w:t>
      </w:r>
      <w:r w:rsidR="00017D02">
        <w:rPr>
          <w:rFonts w:eastAsiaTheme="minorHAnsi"/>
          <w:lang w:val="fr-FR" w:eastAsia="en-US"/>
        </w:rPr>
        <w:t xml:space="preserve"> </w:t>
      </w:r>
      <w:r w:rsidRPr="00AA39CB">
        <w:rPr>
          <w:rFonts w:eastAsiaTheme="minorHAnsi"/>
          <w:lang w:val="fr-FR" w:eastAsia="en-US"/>
        </w:rPr>
        <w:t>l’extérieur de l’école Clément-Cormier.</w:t>
      </w:r>
    </w:p>
    <w:p w:rsidR="00017D02" w:rsidRDefault="00017D02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lastRenderedPageBreak/>
        <w:t>In District 15, this year, we will be spending $1 million in order to start a renovation project at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Sugarloaf Senior High School. For a long time, when I was up there visiting, I would hear directly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from students and from the Member of the Legislative Assembly that the school needed to expand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its cafeteria to give itself a proper social space—a cafetorium for the performing arts. This meant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adding a stage and making sure that it had a proper sprinkler system. This year, we will spend $1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million to start that work and give the kids at Sugarloaf Senior High the cafetorium they have been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looking for.</w:t>
      </w:r>
    </w:p>
    <w:p w:rsidR="00017D02" w:rsidRPr="00AA39CB" w:rsidRDefault="00017D02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t>In District 16, we have determined that we will build a new school in the Rexton area, in order to</w:t>
      </w:r>
      <w:r w:rsidR="0080168D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upgrade, along community specifications, Eleanor W. Graham Middle School. This will be our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second public-private initiative, and I am proud to announce that we will begin work this year to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accommodate 300 students in a new Eleanor W. Graham Middle School, in the Rexton area, in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District 16. I hear my colleague asking, just so people will not think I am talking to myself. That is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the second public-private initiative right now. They can ask me this if they want. As they may know,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public-private partnerships work this way. We put out a tender, and the construction company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actually worries about how much it will build it for. It offers us a lease arrangement. Actually, that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is why this works so well. I heard my colleagues opposite complaining about the size of the capital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budget. Not only was it bigger than their average capital budget, not only was it bigger than in five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out of seven Conservative years, but it is also worth noting that, because of the innovative funding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arrangement, we can build more schools by transferring the risk to the private sector and by getting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capital up front. That is the important part. That is how you build schools more quickly—by being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creative instead of waiting for the old ways to kick in.</w:t>
      </w:r>
    </w:p>
    <w:p w:rsidR="00017D02" w:rsidRPr="00AA39CB" w:rsidRDefault="00017D02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t>In District 18, I am pleased to announce that the government will continue to invest in new schools.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I know that my colleague from Southwest Miramichi has worked hard to bring communities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together, and the communities themselves deserve credit for finding a collaborative solution to give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their kids the best possible school, putting what is best for kids ahead of what is necessarily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comfortable for adults. That kind of community leadership deserves to be recognized and funded.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That is why there will be a new facility housing 350 students from Grades 6 to 12 between the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communities of Boiestown and Doaktown. This year, I am happy to say, Rick, you got $4 million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to give the kids that school in the Upper Miramichi.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Of course, we said that we would make sure we met our target date of September 2009 for a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replacement for Albert Street Middle School on Kimble Road. We will meet that target date. We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will make sure we transfer the history and traditions of Albert Street Middle School to a new middle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school that offers expanded opportunities for recreation and offers the very best, because our kids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deserve nothing less. This year, we will spend $8 million completing the new middle school in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District 18 on Kimble Road, and it will be open in September 2009. I know that that news will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please the Leader of the Opposition, who pushed so hard to get that school on Kimble Road.</w:t>
      </w:r>
    </w:p>
    <w:p w:rsidR="00017D02" w:rsidRPr="00AA39CB" w:rsidRDefault="00017D02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t>In the end, this is an important capital budget. We continue to be dedicated to excellence in the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classroom, but we have managed to be ahead of the average of previous governments in this year’s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capital budget. Also, through creative financing, we are allowing districts to build schools more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quickly, so that we can begin to chip away at the results of 20 years of negligence of our school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infrastructure.</w:t>
      </w:r>
    </w:p>
    <w:p w:rsidR="00017D02" w:rsidRPr="00AA39CB" w:rsidRDefault="00017D02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39CB" w:rsidRP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t>I also want to update the House briefly on some equally important notes. We are beginning to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complete our review of school standards. The way we build schools is important, and it has not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 xml:space="preserve">changed in a long time. The way we build schools says a lot about what we expect. It says </w:t>
      </w:r>
      <w:r w:rsidRPr="00AA39CB">
        <w:rPr>
          <w:rFonts w:eastAsiaTheme="minorHAnsi"/>
          <w:lang w:val="en-CA" w:eastAsia="en-US"/>
        </w:rPr>
        <w:lastRenderedPageBreak/>
        <w:t>a lot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about the importance we place on recreation or industrial arts. It says a lot about how we expect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teachers to teach.</w:t>
      </w:r>
    </w:p>
    <w:p w:rsidR="00017D02" w:rsidRDefault="00017D02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39CB" w:rsidRPr="00AA39CB" w:rsidRDefault="00AA39CB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t>I had a chance to visit Finland, a jurisdiction that is often at the top, among the global leaders in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education. It is interesting to see how their schools are built. Not only are they up-to-date with the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latest technology, but it is interesting to see how the schools are built to support the kind of teaching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we have been supporting through the Innovative Learning Fund. Classrooms often have open walls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so that students can easily collaborate. Their hallways are full of books, computers, and working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areas, because they encourage the kind of hands-on, collaborative teaching we are trying to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encourage. These are the kinds of best teaching practices that we know are doing the best on the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PISA evaluations, and they will help us to do well.</w:t>
      </w:r>
    </w:p>
    <w:p w:rsidR="00017D02" w:rsidRDefault="00017D02" w:rsidP="00AA39C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17D02" w:rsidRDefault="00AA39CB" w:rsidP="00017D0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AA39CB">
        <w:rPr>
          <w:rFonts w:eastAsiaTheme="minorHAnsi"/>
          <w:lang w:val="en-CA" w:eastAsia="en-US"/>
        </w:rPr>
        <w:t>That is why these schools that I have announced this year will be built under the new standards.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They will have the kinds of open learning areas that we see in other jurisdictions that encourage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quality teaching. They will be updated to take the latest technology, which many old schools cannot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do. They will meet the kinds of standards that we have talked about for community space, so that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all our schools can involve the community and offer services beyond the school day to broader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communities. They will be schools that reflect what we want for recreation, what we want for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technology, and what we want to make every school a community school. It is not just about the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numbers. It is also about how well we work to make sure that the buildings that we build are done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quicker, that they are done with minimal risk to the taxpayer, but, most importantly, that they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support the learning we want our kids to have. That is what it means to ensure that kids come first.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It is not only about the capital budget, it is about supporting what happens in those schools. That is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the commitment that we make. That is what this capital budget is going to be about, and that is what</w:t>
      </w:r>
      <w:r w:rsidR="00017D02">
        <w:rPr>
          <w:rFonts w:eastAsiaTheme="minorHAnsi"/>
          <w:lang w:val="en-CA" w:eastAsia="en-US"/>
        </w:rPr>
        <w:t xml:space="preserve"> </w:t>
      </w:r>
      <w:r w:rsidRPr="00AA39CB">
        <w:rPr>
          <w:rFonts w:eastAsiaTheme="minorHAnsi"/>
          <w:lang w:val="en-CA" w:eastAsia="en-US"/>
        </w:rPr>
        <w:t>they will all be about.</w:t>
      </w:r>
      <w:r w:rsidR="00017D02">
        <w:rPr>
          <w:rFonts w:eastAsiaTheme="minorHAnsi"/>
          <w:lang w:val="en-CA" w:eastAsia="en-US"/>
        </w:rPr>
        <w:t xml:space="preserve"> </w:t>
      </w:r>
    </w:p>
    <w:p w:rsidR="00017D02" w:rsidRDefault="00017D02" w:rsidP="00017D0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39CB" w:rsidRPr="00017D02" w:rsidRDefault="00AA39CB" w:rsidP="00017D02">
      <w:pPr>
        <w:autoSpaceDE w:val="0"/>
        <w:autoSpaceDN w:val="0"/>
        <w:adjustRightInd w:val="0"/>
        <w:jc w:val="both"/>
        <w:rPr>
          <w:lang w:val="en-CA"/>
        </w:rPr>
      </w:pPr>
      <w:r w:rsidRPr="00AA39CB">
        <w:rPr>
          <w:rFonts w:eastAsiaTheme="minorHAnsi"/>
          <w:lang w:val="en-CA" w:eastAsia="en-US"/>
        </w:rPr>
        <w:t>I will make a copy of the projects available to the opposition, and I look forward to answering</w:t>
      </w:r>
      <w:r w:rsidR="00017D02">
        <w:rPr>
          <w:rFonts w:eastAsiaTheme="minorHAnsi"/>
          <w:lang w:val="en-CA" w:eastAsia="en-US"/>
        </w:rPr>
        <w:t xml:space="preserve"> </w:t>
      </w:r>
      <w:r w:rsidRPr="00017D02">
        <w:rPr>
          <w:rFonts w:eastAsiaTheme="minorHAnsi"/>
          <w:lang w:val="en-CA" w:eastAsia="en-US"/>
        </w:rPr>
        <w:t>questions.</w:t>
      </w:r>
    </w:p>
    <w:sectPr w:rsidR="00AA39CB" w:rsidRPr="00017D02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drawingGridHorizontalSpacing w:val="181"/>
  <w:drawingGridVerticalSpacing w:val="181"/>
  <w:characterSpacingControl w:val="doNotCompress"/>
  <w:compat/>
  <w:rsids>
    <w:rsidRoot w:val="00AA39CB"/>
    <w:rsid w:val="00017D02"/>
    <w:rsid w:val="004B2C6A"/>
    <w:rsid w:val="004E271B"/>
    <w:rsid w:val="00544F7F"/>
    <w:rsid w:val="00761221"/>
    <w:rsid w:val="0080168D"/>
    <w:rsid w:val="00931998"/>
    <w:rsid w:val="00AA39CB"/>
    <w:rsid w:val="00AA69F0"/>
    <w:rsid w:val="00D6219F"/>
    <w:rsid w:val="00E7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CB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AA39CB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AA39CB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3100</Words>
  <Characters>17050</Characters>
  <Application>Microsoft Office Word</Application>
  <DocSecurity>0</DocSecurity>
  <Lines>142</Lines>
  <Paragraphs>40</Paragraphs>
  <ScaleCrop>false</ScaleCrop>
  <Company>Acer</Company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2013-03-28T17:07:00Z</dcterms:created>
  <dcterms:modified xsi:type="dcterms:W3CDTF">2013-03-28T17:30:00Z</dcterms:modified>
</cp:coreProperties>
</file>